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EA" w:rsidRPr="00816B38" w:rsidRDefault="00A305EA" w:rsidP="00A305EA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6B38">
        <w:rPr>
          <w:rFonts w:ascii="Times New Roman" w:hAnsi="Times New Roman"/>
          <w:b/>
          <w:sz w:val="28"/>
          <w:szCs w:val="28"/>
        </w:rPr>
        <w:t>Материально – техническая база ДОУ. Кадры</w:t>
      </w:r>
    </w:p>
    <w:p w:rsidR="00A305EA" w:rsidRPr="00816B38" w:rsidRDefault="00A305EA" w:rsidP="00A305E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16B38">
        <w:rPr>
          <w:rFonts w:ascii="Times New Roman" w:hAnsi="Times New Roman"/>
          <w:sz w:val="28"/>
          <w:szCs w:val="28"/>
        </w:rPr>
        <w:t>Актуальная развивающая среда в ДОУ  создана в соответствии  с реализуемыми программами и</w:t>
      </w:r>
      <w:r w:rsidRPr="00816B38">
        <w:rPr>
          <w:rFonts w:ascii="Times New Roman" w:hAnsi="Times New Roman"/>
          <w:bCs/>
          <w:sz w:val="28"/>
          <w:szCs w:val="28"/>
        </w:rPr>
        <w:t xml:space="preserve"> учетом возрастных и индивидуальных особенностей детей.</w:t>
      </w:r>
    </w:p>
    <w:p w:rsidR="00A305EA" w:rsidRPr="00816B38" w:rsidRDefault="00A305EA" w:rsidP="00A305E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6B38">
        <w:rPr>
          <w:rFonts w:ascii="Times New Roman" w:hAnsi="Times New Roman"/>
          <w:sz w:val="28"/>
          <w:szCs w:val="28"/>
        </w:rPr>
        <w:t>На территории детского сада для детей созданы: уголок леса, фруктовый сад, огороды, цветники;  экологическая тропа; площадки для игр; спортивная площадка; площадка для изучения ПДД.</w:t>
      </w:r>
    </w:p>
    <w:p w:rsidR="00A305EA" w:rsidRPr="00816B38" w:rsidRDefault="00A305EA" w:rsidP="00A305E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6B38">
        <w:rPr>
          <w:rFonts w:ascii="Times New Roman" w:hAnsi="Times New Roman"/>
          <w:sz w:val="28"/>
          <w:szCs w:val="28"/>
        </w:rPr>
        <w:t xml:space="preserve"> В развивающем пространстве детского сада имеются:</w:t>
      </w:r>
    </w:p>
    <w:p w:rsidR="00A305EA" w:rsidRPr="00816B38" w:rsidRDefault="00A305EA" w:rsidP="00A305EA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16B38">
        <w:rPr>
          <w:rFonts w:ascii="Times New Roman" w:hAnsi="Times New Roman"/>
          <w:sz w:val="28"/>
          <w:szCs w:val="28"/>
        </w:rPr>
        <w:t xml:space="preserve"> музыкальный  зал активно используется для занятий с детьми музыкальной,  хореографической и театрализованной деятельностью;</w:t>
      </w:r>
    </w:p>
    <w:p w:rsidR="00A305EA" w:rsidRPr="00816B38" w:rsidRDefault="00A305EA" w:rsidP="00A305EA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16B38">
        <w:rPr>
          <w:rFonts w:ascii="Times New Roman" w:hAnsi="Times New Roman"/>
          <w:sz w:val="28"/>
          <w:szCs w:val="28"/>
        </w:rPr>
        <w:t>спортивный  зал активно используется для занятий с детьми физической культурой и обеспечивает мотивацию детей  спортивному досугу, здоровому образу жизни;</w:t>
      </w:r>
    </w:p>
    <w:p w:rsidR="00A305EA" w:rsidRPr="00816B38" w:rsidRDefault="00A305EA" w:rsidP="00A305EA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16B38">
        <w:rPr>
          <w:rFonts w:ascii="Times New Roman" w:hAnsi="Times New Roman"/>
          <w:sz w:val="28"/>
          <w:szCs w:val="28"/>
        </w:rPr>
        <w:t>бассейн активно используется для занятий с детьми плаванием и обеспечивает мотивацию детей  спортивному досугу, здоровому образу жизни;</w:t>
      </w:r>
    </w:p>
    <w:p w:rsidR="00A305EA" w:rsidRPr="00816B38" w:rsidRDefault="00A305EA" w:rsidP="00A305EA">
      <w:pPr>
        <w:numPr>
          <w:ilvl w:val="0"/>
          <w:numId w:val="1"/>
        </w:numPr>
        <w:spacing w:after="0" w:line="360" w:lineRule="auto"/>
        <w:ind w:left="0" w:right="125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16B38">
        <w:rPr>
          <w:rFonts w:ascii="Times New Roman" w:hAnsi="Times New Roman"/>
          <w:sz w:val="28"/>
          <w:szCs w:val="28"/>
        </w:rPr>
        <w:t xml:space="preserve">медицинский блок  включает в себя: медицинский кабинет, процедурный кабинет, изолятор, </w:t>
      </w:r>
      <w:proofErr w:type="spellStart"/>
      <w:r w:rsidRPr="00816B38">
        <w:rPr>
          <w:rFonts w:ascii="Times New Roman" w:hAnsi="Times New Roman"/>
          <w:sz w:val="28"/>
          <w:szCs w:val="28"/>
        </w:rPr>
        <w:t>физкабинет</w:t>
      </w:r>
      <w:proofErr w:type="spellEnd"/>
      <w:r w:rsidRPr="00816B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6B38">
        <w:rPr>
          <w:rFonts w:ascii="Times New Roman" w:hAnsi="Times New Roman"/>
          <w:sz w:val="28"/>
          <w:szCs w:val="28"/>
        </w:rPr>
        <w:t>фито-бар</w:t>
      </w:r>
      <w:proofErr w:type="spellEnd"/>
      <w:r w:rsidRPr="00816B38">
        <w:rPr>
          <w:rFonts w:ascii="Times New Roman" w:hAnsi="Times New Roman"/>
          <w:sz w:val="28"/>
          <w:szCs w:val="28"/>
        </w:rPr>
        <w:t>;</w:t>
      </w:r>
    </w:p>
    <w:p w:rsidR="00A305EA" w:rsidRPr="00816B38" w:rsidRDefault="00A305EA" w:rsidP="00A305EA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16B38">
        <w:rPr>
          <w:rFonts w:ascii="Times New Roman" w:hAnsi="Times New Roman"/>
          <w:sz w:val="28"/>
          <w:szCs w:val="28"/>
        </w:rPr>
        <w:t>кабинет психолога обеспечивает условия для коррекционно-развивающей и психопрофилактической работы детей, родителей и педагогов;</w:t>
      </w:r>
    </w:p>
    <w:p w:rsidR="00A305EA" w:rsidRPr="00816B38" w:rsidRDefault="00A305EA" w:rsidP="00A305EA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16B38">
        <w:rPr>
          <w:rFonts w:ascii="Times New Roman" w:hAnsi="Times New Roman"/>
          <w:sz w:val="28"/>
          <w:szCs w:val="28"/>
        </w:rPr>
        <w:t>логопедические кабинеты создают условия для коррекционно-развивающей  работы с детьми с особыми потребностями образования;</w:t>
      </w:r>
    </w:p>
    <w:p w:rsidR="00A305EA" w:rsidRPr="00816B38" w:rsidRDefault="00A305EA" w:rsidP="00A305EA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16B38">
        <w:rPr>
          <w:rFonts w:ascii="Times New Roman" w:hAnsi="Times New Roman"/>
          <w:sz w:val="28"/>
          <w:szCs w:val="28"/>
        </w:rPr>
        <w:t>изостудия</w:t>
      </w:r>
      <w:r w:rsidRPr="00816B38">
        <w:rPr>
          <w:rFonts w:ascii="Times New Roman" w:hAnsi="Times New Roman"/>
          <w:i/>
          <w:sz w:val="28"/>
          <w:szCs w:val="28"/>
        </w:rPr>
        <w:t xml:space="preserve"> - </w:t>
      </w:r>
      <w:r w:rsidRPr="00816B38">
        <w:rPr>
          <w:rFonts w:ascii="Times New Roman" w:hAnsi="Times New Roman"/>
          <w:sz w:val="28"/>
          <w:szCs w:val="28"/>
        </w:rPr>
        <w:t xml:space="preserve">обеспечивает условия развития у детей эмоциональной отзывчивости к духовной и эстетической стороне окружающей действительности; </w:t>
      </w:r>
    </w:p>
    <w:p w:rsidR="00A305EA" w:rsidRPr="00816B38" w:rsidRDefault="00A305EA" w:rsidP="00A305EA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16B38">
        <w:rPr>
          <w:rFonts w:ascii="Times New Roman" w:hAnsi="Times New Roman"/>
          <w:sz w:val="28"/>
          <w:szCs w:val="28"/>
        </w:rPr>
        <w:t xml:space="preserve"> «Русская изба» - позволяющая знакомить дошкольников с  национальным фольклором и прикладными видами искусства, приобщать к духовно-нравственной культуре;</w:t>
      </w:r>
    </w:p>
    <w:p w:rsidR="00A305EA" w:rsidRPr="00816B38" w:rsidRDefault="00A305EA" w:rsidP="00A305EA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16B38">
        <w:rPr>
          <w:rFonts w:ascii="Times New Roman" w:hAnsi="Times New Roman"/>
          <w:sz w:val="28"/>
          <w:szCs w:val="28"/>
        </w:rPr>
        <w:lastRenderedPageBreak/>
        <w:t xml:space="preserve"> «Шахматная комната» - позволяющая знакомить дошкольников с  </w:t>
      </w:r>
      <w:proofErr w:type="spellStart"/>
      <w:proofErr w:type="gramStart"/>
      <w:r w:rsidRPr="00816B38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816B38">
        <w:rPr>
          <w:rFonts w:ascii="Times New Roman" w:hAnsi="Times New Roman"/>
          <w:sz w:val="28"/>
          <w:szCs w:val="28"/>
        </w:rPr>
        <w:t xml:space="preserve"> основами игры в шахматы;</w:t>
      </w:r>
    </w:p>
    <w:p w:rsidR="00A305EA" w:rsidRPr="00816B38" w:rsidRDefault="00A305EA" w:rsidP="00A305EA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16B38">
        <w:rPr>
          <w:rFonts w:ascii="Times New Roman" w:hAnsi="Times New Roman"/>
          <w:sz w:val="28"/>
          <w:szCs w:val="28"/>
        </w:rPr>
        <w:t>Экологическая лаборатория – позволяющая обеспечить дошкольникам начало активного творческого процесса познания мира;</w:t>
      </w:r>
    </w:p>
    <w:p w:rsidR="00A305EA" w:rsidRPr="00816B38" w:rsidRDefault="00A305EA" w:rsidP="00A305EA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16B38">
        <w:rPr>
          <w:rFonts w:ascii="Times New Roman" w:hAnsi="Times New Roman"/>
          <w:sz w:val="28"/>
          <w:szCs w:val="28"/>
        </w:rPr>
        <w:t>Зимний сад – позволяет обеспечить формирование навыков познания живой и неживой природы.</w:t>
      </w:r>
    </w:p>
    <w:p w:rsidR="00A305EA" w:rsidRPr="00816B38" w:rsidRDefault="00A305EA" w:rsidP="00A305E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6B38">
        <w:rPr>
          <w:rFonts w:ascii="Times New Roman" w:hAnsi="Times New Roman"/>
          <w:sz w:val="28"/>
          <w:szCs w:val="28"/>
        </w:rPr>
        <w:t>В ДОУ функционирует 10 групп.  Из них: 2 группы раннего возраста, 8-дошкольных групп. Из дошкольных групп – 2 группы для детей с нарушениями речи.</w:t>
      </w:r>
    </w:p>
    <w:p w:rsidR="00A305EA" w:rsidRPr="00816B38" w:rsidRDefault="00A305EA" w:rsidP="00A305E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6B38">
        <w:rPr>
          <w:rFonts w:ascii="Times New Roman" w:hAnsi="Times New Roman"/>
          <w:sz w:val="28"/>
          <w:szCs w:val="28"/>
        </w:rPr>
        <w:t xml:space="preserve">Групповые комнаты оснащены игровым оборудованием согласно требованиям программ, нормам </w:t>
      </w:r>
      <w:proofErr w:type="spellStart"/>
      <w:r w:rsidRPr="00816B38">
        <w:rPr>
          <w:rFonts w:ascii="Times New Roman" w:hAnsi="Times New Roman"/>
          <w:sz w:val="28"/>
          <w:szCs w:val="28"/>
        </w:rPr>
        <w:t>СанПиНа</w:t>
      </w:r>
      <w:proofErr w:type="spellEnd"/>
      <w:r w:rsidRPr="00816B38">
        <w:rPr>
          <w:rFonts w:ascii="Times New Roman" w:hAnsi="Times New Roman"/>
          <w:sz w:val="28"/>
          <w:szCs w:val="28"/>
        </w:rPr>
        <w:t xml:space="preserve">. </w:t>
      </w:r>
    </w:p>
    <w:p w:rsidR="00A305EA" w:rsidRPr="00816B38" w:rsidRDefault="00A305EA" w:rsidP="00A305E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6B38">
        <w:rPr>
          <w:rFonts w:ascii="Times New Roman" w:hAnsi="Times New Roman"/>
          <w:sz w:val="28"/>
          <w:szCs w:val="28"/>
        </w:rPr>
        <w:t>В  каждой группе создан  индивидуальный интерьер, в соответствии с возрастом подобран игровой и учебный материал: спортивные  и игровые уголки,  игровые модули, предметы декоративно – прикладного искусства,  настольно – печатные и дидактические игры разнообразные игрушки. Все элементы среды связаны между собой по содержанию, масштабу и х</w:t>
      </w:r>
      <w:r w:rsidRPr="00816B38">
        <w:rPr>
          <w:rFonts w:ascii="Times New Roman" w:hAnsi="Times New Roman"/>
          <w:sz w:val="28"/>
          <w:szCs w:val="28"/>
        </w:rPr>
        <w:t>у</w:t>
      </w:r>
      <w:r w:rsidRPr="00816B38">
        <w:rPr>
          <w:rFonts w:ascii="Times New Roman" w:hAnsi="Times New Roman"/>
          <w:sz w:val="28"/>
          <w:szCs w:val="28"/>
        </w:rPr>
        <w:t>дожественному решению.</w:t>
      </w:r>
    </w:p>
    <w:p w:rsidR="00A305EA" w:rsidRPr="00816B38" w:rsidRDefault="00A305EA" w:rsidP="00A305EA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16B38">
        <w:rPr>
          <w:rFonts w:ascii="Times New Roman" w:hAnsi="Times New Roman"/>
          <w:sz w:val="28"/>
          <w:szCs w:val="28"/>
        </w:rPr>
        <w:t>у</w:t>
      </w:r>
      <w:proofErr w:type="gramEnd"/>
      <w:r w:rsidRPr="00816B38">
        <w:rPr>
          <w:rFonts w:ascii="Times New Roman" w:hAnsi="Times New Roman"/>
          <w:sz w:val="28"/>
          <w:szCs w:val="28"/>
        </w:rPr>
        <w:t>голки здоровья активизируют развитие двигательной активности у детей</w:t>
      </w:r>
    </w:p>
    <w:p w:rsidR="00A305EA" w:rsidRPr="00816B38" w:rsidRDefault="00A305EA" w:rsidP="00A305EA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16B38">
        <w:rPr>
          <w:rFonts w:ascii="Times New Roman" w:hAnsi="Times New Roman"/>
          <w:sz w:val="28"/>
          <w:szCs w:val="28"/>
        </w:rPr>
        <w:t xml:space="preserve">исследовательские «лаборатории» в группах, обеспечивают  дошкольникам начало активного творческого процесса познания мира; </w:t>
      </w:r>
    </w:p>
    <w:p w:rsidR="00A305EA" w:rsidRPr="00816B38" w:rsidRDefault="00A305EA" w:rsidP="00A305EA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16B38">
        <w:rPr>
          <w:rFonts w:ascii="Times New Roman" w:hAnsi="Times New Roman"/>
          <w:sz w:val="28"/>
          <w:szCs w:val="28"/>
        </w:rPr>
        <w:t>экологические уголки, способствуют формированию  навыков познания живой и неживой природы;</w:t>
      </w:r>
    </w:p>
    <w:p w:rsidR="00A305EA" w:rsidRPr="00816B38" w:rsidRDefault="00A305EA" w:rsidP="00A305EA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16B38">
        <w:rPr>
          <w:rFonts w:ascii="Times New Roman" w:hAnsi="Times New Roman"/>
          <w:sz w:val="28"/>
          <w:szCs w:val="28"/>
        </w:rPr>
        <w:t>различные мини музеи обеспечивают познавательно – исследовательский характер дошкольной деятельности;</w:t>
      </w:r>
    </w:p>
    <w:p w:rsidR="00A305EA" w:rsidRPr="00816B38" w:rsidRDefault="00A305EA" w:rsidP="00A305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6B38">
        <w:rPr>
          <w:rFonts w:ascii="Times New Roman" w:hAnsi="Times New Roman"/>
          <w:sz w:val="28"/>
          <w:szCs w:val="28"/>
        </w:rPr>
        <w:t>галерея рисунков воспитанников, педагогов;</w:t>
      </w:r>
    </w:p>
    <w:p w:rsidR="00A305EA" w:rsidRPr="00816B38" w:rsidRDefault="00A305EA" w:rsidP="00A305EA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816B38">
        <w:rPr>
          <w:rFonts w:ascii="Times New Roman" w:hAnsi="Times New Roman"/>
          <w:sz w:val="28"/>
          <w:szCs w:val="28"/>
        </w:rPr>
        <w:t>театрализованные уголки формируют интерес к  различным видам театрального искусства.</w:t>
      </w:r>
    </w:p>
    <w:p w:rsidR="00000000" w:rsidRDefault="00A305EA"/>
    <w:p w:rsidR="00A305EA" w:rsidRDefault="00A305EA"/>
    <w:p w:rsidR="00A305EA" w:rsidRPr="00816B38" w:rsidRDefault="00A305EA" w:rsidP="00A305EA">
      <w:pPr>
        <w:shd w:val="clear" w:color="auto" w:fill="FFFFFF"/>
        <w:tabs>
          <w:tab w:val="left" w:leader="hyphen" w:pos="2630"/>
        </w:tabs>
        <w:spacing w:after="0" w:line="36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 w:rsidRPr="00816B38">
        <w:rPr>
          <w:rFonts w:ascii="Times New Roman" w:hAnsi="Times New Roman"/>
          <w:bCs/>
          <w:sz w:val="28"/>
          <w:szCs w:val="28"/>
        </w:rPr>
        <w:lastRenderedPageBreak/>
        <w:t xml:space="preserve">         Образовательный процесс обеспечен программным дидактическим материалом, библиотекой научно-методических, учебных пособий, которые сосредоточены  в методическом кабинете и в группах.   </w:t>
      </w:r>
    </w:p>
    <w:tbl>
      <w:tblPr>
        <w:tblpPr w:leftFromText="180" w:rightFromText="180" w:vertAnchor="text" w:horzAnchor="margin" w:tblpXSpec="center" w:tblpY="201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09"/>
        <w:gridCol w:w="3895"/>
        <w:gridCol w:w="3125"/>
      </w:tblGrid>
      <w:tr w:rsidR="00A305EA" w:rsidRPr="00816B38" w:rsidTr="00CD2104">
        <w:trPr>
          <w:trHeight w:val="1265"/>
        </w:trPr>
        <w:tc>
          <w:tcPr>
            <w:tcW w:w="675" w:type="dxa"/>
          </w:tcPr>
          <w:p w:rsidR="00A305EA" w:rsidRPr="00816B38" w:rsidRDefault="00A305EA" w:rsidP="00CD21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16B38">
              <w:rPr>
                <w:b/>
                <w:sz w:val="28"/>
                <w:szCs w:val="28"/>
              </w:rPr>
              <w:t>№</w:t>
            </w:r>
          </w:p>
          <w:p w:rsidR="00A305EA" w:rsidRPr="00816B38" w:rsidRDefault="00A305EA" w:rsidP="00CD2104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16B3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16B38">
              <w:rPr>
                <w:b/>
                <w:sz w:val="28"/>
                <w:szCs w:val="28"/>
              </w:rPr>
              <w:t>/</w:t>
            </w:r>
            <w:proofErr w:type="spellStart"/>
            <w:r w:rsidRPr="00816B3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9" w:type="dxa"/>
          </w:tcPr>
          <w:p w:rsidR="00A305EA" w:rsidRPr="00816B38" w:rsidRDefault="00A305EA" w:rsidP="00CD21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16B38">
              <w:rPr>
                <w:b/>
                <w:sz w:val="28"/>
                <w:szCs w:val="28"/>
              </w:rPr>
              <w:t>Наличие набора помещений для организации   воспитательно-образовательного процесса</w:t>
            </w:r>
          </w:p>
        </w:tc>
        <w:tc>
          <w:tcPr>
            <w:tcW w:w="3895" w:type="dxa"/>
          </w:tcPr>
          <w:p w:rsidR="00A305EA" w:rsidRPr="00816B38" w:rsidRDefault="00A305EA" w:rsidP="00CD21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16B38">
              <w:rPr>
                <w:b/>
                <w:sz w:val="28"/>
                <w:szCs w:val="28"/>
              </w:rPr>
              <w:t>Оснащенность кабинетов</w:t>
            </w:r>
          </w:p>
        </w:tc>
        <w:tc>
          <w:tcPr>
            <w:tcW w:w="3125" w:type="dxa"/>
          </w:tcPr>
          <w:p w:rsidR="00A305EA" w:rsidRPr="00816B38" w:rsidRDefault="00A305EA" w:rsidP="00CD21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16B38">
              <w:rPr>
                <w:b/>
                <w:sz w:val="28"/>
                <w:szCs w:val="28"/>
              </w:rPr>
              <w:t>Приобретено</w:t>
            </w:r>
          </w:p>
          <w:p w:rsidR="00A305EA" w:rsidRPr="00816B38" w:rsidRDefault="00A305EA" w:rsidP="00CD21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16B38">
              <w:rPr>
                <w:b/>
                <w:sz w:val="28"/>
                <w:szCs w:val="28"/>
              </w:rPr>
              <w:t>за</w:t>
            </w:r>
          </w:p>
          <w:p w:rsidR="00A305EA" w:rsidRPr="00816B38" w:rsidRDefault="00A305EA" w:rsidP="00CD21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16B38">
              <w:rPr>
                <w:b/>
                <w:sz w:val="28"/>
                <w:szCs w:val="28"/>
              </w:rPr>
              <w:t>отчетный</w:t>
            </w:r>
          </w:p>
          <w:p w:rsidR="00A305EA" w:rsidRPr="00816B38" w:rsidRDefault="00A305EA" w:rsidP="00CD21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16B38">
              <w:rPr>
                <w:b/>
                <w:sz w:val="28"/>
                <w:szCs w:val="28"/>
              </w:rPr>
              <w:t>период</w:t>
            </w:r>
          </w:p>
        </w:tc>
      </w:tr>
      <w:tr w:rsidR="00A305EA" w:rsidRPr="00816B38" w:rsidTr="00CD2104">
        <w:trPr>
          <w:trHeight w:val="548"/>
        </w:trPr>
        <w:tc>
          <w:tcPr>
            <w:tcW w:w="675" w:type="dxa"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1</w:t>
            </w:r>
          </w:p>
        </w:tc>
        <w:tc>
          <w:tcPr>
            <w:tcW w:w="2909" w:type="dxa"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3895" w:type="dxa"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-музыкальный центр</w:t>
            </w:r>
          </w:p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 xml:space="preserve">- </w:t>
            </w:r>
            <w:proofErr w:type="spellStart"/>
            <w:r w:rsidRPr="00816B38">
              <w:rPr>
                <w:sz w:val="28"/>
                <w:szCs w:val="28"/>
              </w:rPr>
              <w:t>двд</w:t>
            </w:r>
            <w:proofErr w:type="spellEnd"/>
            <w:r w:rsidRPr="00816B38">
              <w:rPr>
                <w:sz w:val="28"/>
                <w:szCs w:val="28"/>
              </w:rPr>
              <w:t xml:space="preserve"> - проигрыватель</w:t>
            </w:r>
          </w:p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-музыкальные инструменты</w:t>
            </w:r>
          </w:p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-развивающие игры</w:t>
            </w:r>
          </w:p>
        </w:tc>
        <w:tc>
          <w:tcPr>
            <w:tcW w:w="3125" w:type="dxa"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-спортивное оборудование, атрибуты для спортивных и подвижных игр</w:t>
            </w:r>
          </w:p>
        </w:tc>
      </w:tr>
      <w:tr w:rsidR="00A305EA" w:rsidRPr="00816B38" w:rsidTr="00CD2104">
        <w:trPr>
          <w:trHeight w:val="1159"/>
        </w:trPr>
        <w:tc>
          <w:tcPr>
            <w:tcW w:w="675" w:type="dxa"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2</w:t>
            </w:r>
          </w:p>
        </w:tc>
        <w:tc>
          <w:tcPr>
            <w:tcW w:w="2909" w:type="dxa"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Музыкальный  зал</w:t>
            </w:r>
          </w:p>
        </w:tc>
        <w:tc>
          <w:tcPr>
            <w:tcW w:w="3895" w:type="dxa"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-музыкальный центр</w:t>
            </w:r>
          </w:p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 xml:space="preserve">- </w:t>
            </w:r>
            <w:proofErr w:type="spellStart"/>
            <w:r w:rsidRPr="00816B38">
              <w:rPr>
                <w:sz w:val="28"/>
                <w:szCs w:val="28"/>
              </w:rPr>
              <w:t>двд</w:t>
            </w:r>
            <w:proofErr w:type="spellEnd"/>
            <w:r w:rsidRPr="00816B38">
              <w:rPr>
                <w:sz w:val="28"/>
                <w:szCs w:val="28"/>
              </w:rPr>
              <w:t xml:space="preserve"> - проигрыватель</w:t>
            </w:r>
          </w:p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-музыкальные инструменты</w:t>
            </w:r>
          </w:p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-развивающие игры</w:t>
            </w:r>
          </w:p>
        </w:tc>
        <w:tc>
          <w:tcPr>
            <w:tcW w:w="3125" w:type="dxa"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-спортивное оборудование, атрибуты для спортивных и подвижных игр</w:t>
            </w:r>
          </w:p>
        </w:tc>
      </w:tr>
      <w:tr w:rsidR="00A305EA" w:rsidRPr="00816B38" w:rsidTr="00CD2104">
        <w:trPr>
          <w:trHeight w:val="1159"/>
        </w:trPr>
        <w:tc>
          <w:tcPr>
            <w:tcW w:w="675" w:type="dxa"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3</w:t>
            </w:r>
          </w:p>
        </w:tc>
        <w:tc>
          <w:tcPr>
            <w:tcW w:w="2909" w:type="dxa"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 xml:space="preserve">Изостудия </w:t>
            </w:r>
          </w:p>
        </w:tc>
        <w:tc>
          <w:tcPr>
            <w:tcW w:w="3895" w:type="dxa"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-мольберты</w:t>
            </w:r>
          </w:p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-предметы декоративно-прикладного искусства</w:t>
            </w:r>
          </w:p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-картины</w:t>
            </w:r>
          </w:p>
        </w:tc>
        <w:tc>
          <w:tcPr>
            <w:tcW w:w="3125" w:type="dxa"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-  пособия</w:t>
            </w:r>
          </w:p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-предметы декоративно-прикладного искусства</w:t>
            </w:r>
          </w:p>
        </w:tc>
      </w:tr>
      <w:tr w:rsidR="00A305EA" w:rsidRPr="00816B38" w:rsidTr="00CD2104">
        <w:trPr>
          <w:trHeight w:val="335"/>
        </w:trPr>
        <w:tc>
          <w:tcPr>
            <w:tcW w:w="675" w:type="dxa"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4</w:t>
            </w:r>
          </w:p>
        </w:tc>
        <w:tc>
          <w:tcPr>
            <w:tcW w:w="2909" w:type="dxa"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Кабинет психолога</w:t>
            </w:r>
          </w:p>
        </w:tc>
        <w:tc>
          <w:tcPr>
            <w:tcW w:w="3895" w:type="dxa"/>
            <w:vMerge w:val="restart"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 xml:space="preserve">- согласно требованиям </w:t>
            </w:r>
          </w:p>
        </w:tc>
        <w:tc>
          <w:tcPr>
            <w:tcW w:w="3125" w:type="dxa"/>
            <w:vMerge w:val="restart"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-шкаф для пособий</w:t>
            </w:r>
            <w:r w:rsidRPr="00816B38">
              <w:rPr>
                <w:sz w:val="28"/>
                <w:szCs w:val="28"/>
              </w:rPr>
              <w:br/>
              <w:t xml:space="preserve"> </w:t>
            </w:r>
            <w:proofErr w:type="gramStart"/>
            <w:r w:rsidRPr="00816B38">
              <w:rPr>
                <w:sz w:val="28"/>
                <w:szCs w:val="28"/>
              </w:rPr>
              <w:t>-м</w:t>
            </w:r>
            <w:proofErr w:type="gramEnd"/>
            <w:r w:rsidRPr="00816B38">
              <w:rPr>
                <w:sz w:val="28"/>
                <w:szCs w:val="28"/>
              </w:rPr>
              <w:t>етодический материал</w:t>
            </w:r>
          </w:p>
        </w:tc>
      </w:tr>
      <w:tr w:rsidR="00A305EA" w:rsidRPr="00816B38" w:rsidTr="00CD2104">
        <w:trPr>
          <w:trHeight w:val="319"/>
        </w:trPr>
        <w:tc>
          <w:tcPr>
            <w:tcW w:w="675" w:type="dxa"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5</w:t>
            </w:r>
          </w:p>
        </w:tc>
        <w:tc>
          <w:tcPr>
            <w:tcW w:w="2909" w:type="dxa"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Кабинет логопеда</w:t>
            </w:r>
          </w:p>
        </w:tc>
        <w:tc>
          <w:tcPr>
            <w:tcW w:w="3895" w:type="dxa"/>
            <w:vMerge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25" w:type="dxa"/>
            <w:vMerge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305EA" w:rsidRPr="00816B38" w:rsidTr="00CD2104">
        <w:trPr>
          <w:trHeight w:val="90"/>
        </w:trPr>
        <w:tc>
          <w:tcPr>
            <w:tcW w:w="675" w:type="dxa"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6</w:t>
            </w:r>
          </w:p>
        </w:tc>
        <w:tc>
          <w:tcPr>
            <w:tcW w:w="2909" w:type="dxa"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Групповые -10</w:t>
            </w:r>
          </w:p>
        </w:tc>
        <w:tc>
          <w:tcPr>
            <w:tcW w:w="3895" w:type="dxa"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 xml:space="preserve">Согласно  программным задачам и требованиям </w:t>
            </w:r>
            <w:proofErr w:type="spellStart"/>
            <w:r w:rsidRPr="00816B38">
              <w:rPr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125" w:type="dxa"/>
          </w:tcPr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b/>
                <w:sz w:val="28"/>
                <w:szCs w:val="28"/>
              </w:rPr>
              <w:t>-</w:t>
            </w:r>
            <w:r w:rsidRPr="00816B38">
              <w:rPr>
                <w:sz w:val="28"/>
                <w:szCs w:val="28"/>
              </w:rPr>
              <w:t>детская игровая мебель</w:t>
            </w:r>
          </w:p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-стульчики</w:t>
            </w:r>
          </w:p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>-столы</w:t>
            </w:r>
          </w:p>
          <w:p w:rsidR="00A305EA" w:rsidRPr="00816B38" w:rsidRDefault="00A305EA" w:rsidP="00CD2104">
            <w:pPr>
              <w:pStyle w:val="a3"/>
              <w:jc w:val="both"/>
              <w:rPr>
                <w:sz w:val="28"/>
                <w:szCs w:val="28"/>
              </w:rPr>
            </w:pPr>
            <w:r w:rsidRPr="00816B38">
              <w:rPr>
                <w:sz w:val="28"/>
                <w:szCs w:val="28"/>
              </w:rPr>
              <w:t xml:space="preserve">-игрушки,  развивающие игры и пособия </w:t>
            </w:r>
          </w:p>
          <w:p w:rsidR="00A305EA" w:rsidRPr="00816B38" w:rsidRDefault="00A305EA" w:rsidP="00CD2104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305EA" w:rsidRDefault="00A305EA"/>
    <w:sectPr w:rsidR="00A3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563"/>
    <w:multiLevelType w:val="hybridMultilevel"/>
    <w:tmpl w:val="995A9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05EA"/>
    <w:rsid w:val="00A3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2012-03-07T05:14:00Z</dcterms:created>
  <dcterms:modified xsi:type="dcterms:W3CDTF">2012-03-07T05:18:00Z</dcterms:modified>
</cp:coreProperties>
</file>