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482" w:rsidRDefault="007C2663" w:rsidP="007C2663">
      <w:pPr>
        <w:shd w:val="clear" w:color="auto" w:fill="FFFFFF"/>
        <w:spacing w:before="300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  <w:lang w:eastAsia="ru-RU"/>
        </w:rPr>
      </w:pPr>
      <w:r w:rsidRPr="007C2663"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  <w:lang w:eastAsia="ru-RU"/>
        </w:rPr>
        <w:t xml:space="preserve">Консультация </w:t>
      </w:r>
      <w:r w:rsidR="007E7482"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  <w:lang w:eastAsia="ru-RU"/>
        </w:rPr>
        <w:t xml:space="preserve"> педагога-психолога для педагогов</w:t>
      </w:r>
    </w:p>
    <w:p w:rsidR="007C2663" w:rsidRPr="007C2663" w:rsidRDefault="007C2663" w:rsidP="007C2663">
      <w:pPr>
        <w:shd w:val="clear" w:color="auto" w:fill="FFFFFF"/>
        <w:spacing w:before="300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  <w:lang w:eastAsia="ru-RU"/>
        </w:rPr>
      </w:pPr>
      <w:r w:rsidRPr="007C2663"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  <w:lang w:eastAsia="ru-RU"/>
        </w:rPr>
        <w:t xml:space="preserve"> «Советы воспитателям по воспитанию дружеских отношений между детьми»</w:t>
      </w:r>
    </w:p>
    <w:p w:rsidR="007C2663" w:rsidRPr="007C2663" w:rsidRDefault="007C2663" w:rsidP="007C266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C2663">
        <w:rPr>
          <w:rFonts w:ascii="Cambria" w:eastAsia="Times New Roman" w:hAnsi="Cambria" w:cs="Arial"/>
          <w:noProof/>
          <w:color w:val="111111"/>
          <w:sz w:val="24"/>
          <w:szCs w:val="24"/>
          <w:lang w:eastAsia="ru-RU"/>
        </w:rPr>
        <w:drawing>
          <wp:inline distT="0" distB="0" distL="0" distR="0" wp14:anchorId="206BF6AA" wp14:editId="68E29D37">
            <wp:extent cx="3329940" cy="2715895"/>
            <wp:effectExtent l="0" t="0" r="3810" b="8255"/>
            <wp:docPr id="1" name="Рисунок 1" descr="воспитание дружеских отношений между деть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спитание дружеских отношений между детьм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71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2663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Предлагаю вашему вниманию 10 пунктов, </w:t>
      </w:r>
      <w:hyperlink r:id="rId6" w:tgtFrame="_blank" w:history="1">
        <w:r w:rsidRPr="007C2663">
          <w:rPr>
            <w:rFonts w:ascii="Cambria" w:eastAsia="Times New Roman" w:hAnsi="Cambria" w:cs="Arial"/>
            <w:color w:val="0000FF"/>
            <w:sz w:val="24"/>
            <w:szCs w:val="24"/>
            <w:lang w:eastAsia="ru-RU"/>
          </w:rPr>
          <w:t>советов психолога воспитателю ДОУ</w:t>
        </w:r>
      </w:hyperlink>
      <w:r w:rsidRPr="007C2663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, реализуя которые можно достичь значимых результатов в </w:t>
      </w:r>
      <w:r w:rsidRPr="007C2663">
        <w:rPr>
          <w:rFonts w:ascii="Cambria" w:eastAsia="Times New Roman" w:hAnsi="Cambria" w:cs="Arial"/>
          <w:b/>
          <w:bCs/>
          <w:color w:val="111111"/>
          <w:sz w:val="24"/>
          <w:szCs w:val="24"/>
          <w:lang w:eastAsia="ru-RU"/>
        </w:rPr>
        <w:t>формировании уважительного отношения и дружбы между детьми в условиях детского сада</w:t>
      </w:r>
      <w:r w:rsidRPr="007C2663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.</w:t>
      </w:r>
    </w:p>
    <w:p w:rsidR="007C2663" w:rsidRPr="007C2663" w:rsidRDefault="007C2663" w:rsidP="007C266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C2663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1. Помогите каждому ребенку сформировать собственный положительный имидж, особенно когда речь идет о новичке, замкнутом или неуспешном ребенке. Для этого принимайте активное участие в выработке общественного мнения о нем, как за содействие в различных областях деятельности (вовремя прийти на помощь, продемонстрировать поддержку инициативы, обеспечить возможность реализации плана и т.д.), так и ненавязчивыми положительными высказываниями типа: «Саша всегда хочет всех чем-то угостить», «У нас Саша никогда не забудет собрать игрушки на площадке», «Чтобы я без тебя делала?», к другому ребенку: «Обратись к Саше, он тебе охотно поможет» и т.п. Разумеется, количество таких высказываний должно быть соразмерным и касаться разных детей, иначе захваливание отдельного ребенка может привести к обратному эффекту. Неадекватная чрезмерная похвала формирует у детей искаженное представление о мире и себе, и, в конце концов, тормозит процессы </w:t>
      </w:r>
      <w:proofErr w:type="spellStart"/>
      <w:r w:rsidRPr="007C2663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самоотношения</w:t>
      </w:r>
      <w:proofErr w:type="spellEnd"/>
      <w:r w:rsidRPr="007C2663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 и саморазвития.</w:t>
      </w:r>
    </w:p>
    <w:p w:rsidR="007C2663" w:rsidRPr="007C2663" w:rsidRDefault="007C2663" w:rsidP="007C266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C2663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2. Практикуйте разные способы демонстрации симпатии и привязанности друг к другу, такие как </w:t>
      </w:r>
      <w:proofErr w:type="gramStart"/>
      <w:r w:rsidRPr="007C2663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аплодисменты</w:t>
      </w:r>
      <w:proofErr w:type="gramEnd"/>
      <w:r w:rsidRPr="007C2663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 в ситуациях успеха и как средство поддержки; поднятый вверх большой пальчик за успех ребенка; разнообразные ритуальные движения (могут быть придуманы воспитателем вместе с детьми) и др.</w:t>
      </w:r>
    </w:p>
    <w:p w:rsidR="007C2663" w:rsidRPr="007C2663" w:rsidRDefault="007C2663" w:rsidP="007C266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C2663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3. Используйте соответствующую лексику, поддерживающие, действия и жесты: «Я тебе сочувствую!», «Чем я тебе могу помочь?», «Не знаю, что так получилось!», «В следующий раз у тебя обязательно получится», «Это с каждым может случиться!», «Я с тобой! », «Ты заслуживаешь уважения», «Тебе </w:t>
      </w:r>
      <w:proofErr w:type="gramStart"/>
      <w:r w:rsidRPr="007C2663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есть</w:t>
      </w:r>
      <w:proofErr w:type="gramEnd"/>
      <w:r w:rsidRPr="007C2663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 за что любить себя», «Ты достоин доверия», «Мне кажется, ты все понял и больше так не будешь делать»; жесты - взять за руку, погладить по голове, похлопать по плечу, подмигнуть; поступком - пригласить к игре, поделиться игрушкой и тому подобное.</w:t>
      </w:r>
    </w:p>
    <w:p w:rsidR="007C2663" w:rsidRPr="007C2663" w:rsidRDefault="007C2663" w:rsidP="007C266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C2663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lastRenderedPageBreak/>
        <w:t>4. </w:t>
      </w:r>
      <w:r w:rsidRPr="007C2663">
        <w:rPr>
          <w:rFonts w:ascii="Cambria" w:eastAsia="Times New Roman" w:hAnsi="Cambria" w:cs="Arial"/>
          <w:b/>
          <w:bCs/>
          <w:color w:val="111111"/>
          <w:sz w:val="24"/>
          <w:szCs w:val="24"/>
          <w:lang w:eastAsia="ru-RU"/>
        </w:rPr>
        <w:t>Учите детей проявлять благодарность к сверстникам и взрослым.</w:t>
      </w:r>
      <w:r w:rsidRPr="007C2663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 Для этого рядом с соответствующим словесной лексикой </w:t>
      </w:r>
      <w:proofErr w:type="gramStart"/>
      <w:r w:rsidRPr="007C2663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( </w:t>
      </w:r>
      <w:proofErr w:type="gramEnd"/>
      <w:r w:rsidRPr="007C2663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«спасибо», «ты мне очень помог», «без тебя я не справилась бы», «ты приятный человек», «тебе все радуются», «ты излучаешь ...», «тебе доверяют») можно использовать специальные приемы, например, написание писем благодарности друг другу. </w:t>
      </w:r>
      <w:proofErr w:type="gramStart"/>
      <w:r w:rsidRPr="007C2663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Этот прием производит сильное впечатление как на адресующего, так и на адресата.</w:t>
      </w:r>
      <w:proofErr w:type="gramEnd"/>
      <w:r w:rsidRPr="007C2663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 Письма готовят вместе с воспитателем и вкладывают в специальный ящик, который можно назвать «ящиком благодарности». Конечно, воспитатель подскажет, за что можно поблагодарить своего сверстника и как об этом можно сказать. После окончания или месяца, или недели, или дня письма зачитывают в присутствии всех детей. Стоит позаботиться о том, чтобы каждый ребенок получил письмо благодарности.                  </w:t>
      </w:r>
    </w:p>
    <w:p w:rsidR="007C2663" w:rsidRPr="007C2663" w:rsidRDefault="007C2663" w:rsidP="007C266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C2663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5. Стоит обогатить практику педагогической деятельности проведением организованной утренней встречи. Сущность ее заключается в том, что сразу после прихода детей в садик, или перед самым завтраком, или сразу после него, малыши собираются вместе для общего приветствия, обсуждения планов на день. </w:t>
      </w:r>
      <w:proofErr w:type="gramStart"/>
      <w:r w:rsidRPr="007C2663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Продолжительность этого мероприятия не более 8-10 мин. Именно в это время стоит позаботиться о создании позитивного настроения у детей всей группы, предложить игры, упражнения, направленные на формирование дружеских отношений, чувств симпатии и привязанности (о конкретном их содержание мы поведем речь далее).</w:t>
      </w:r>
      <w:proofErr w:type="gramEnd"/>
      <w:r w:rsidRPr="007C2663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 Если эта форма работы станет традиционной, дети легко и быстро по словесному или иному сигналу будут  собираться вместе.</w:t>
      </w:r>
    </w:p>
    <w:p w:rsidR="007C2663" w:rsidRPr="007C2663" w:rsidRDefault="007C2663" w:rsidP="007C266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C2663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6. Особое внимание должно быть обращено на изменение отношения к детям, которые по каким-то причинам были неуспешными в деятельности или поведении. Стоит приложить все усилия, чтобы каждый ребенок переживал радостные чувства успешности. </w:t>
      </w:r>
      <w:proofErr w:type="gramStart"/>
      <w:r w:rsidRPr="007C2663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Если ребенок продемонстрировал неприемлемые формы поведения, был или агрессивным, или неискренним и вызвал справедливый протест у других детей, стоит подтвердить ценность его как личности («Ты у нас такой молодец!», «Мы привыкли тобой гордиться!»</w:t>
      </w:r>
      <w:proofErr w:type="gramEnd"/>
      <w:r w:rsidRPr="007C2663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 </w:t>
      </w:r>
      <w:proofErr w:type="gramStart"/>
      <w:r w:rsidRPr="007C2663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«Ты же у нас умница! »), вместе с тем решительно признать недопустимость такого поведения.</w:t>
      </w:r>
      <w:proofErr w:type="gramEnd"/>
      <w:r w:rsidRPr="007C2663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 Детей группы нужно успокоить и объяснить, что намерения их товарища были хорошими, но тот пока не умеет правильно себя вести.</w:t>
      </w:r>
    </w:p>
    <w:p w:rsidR="007C2663" w:rsidRPr="007C2663" w:rsidRDefault="007C2663" w:rsidP="007C266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C2663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7. Обратите внимание на детей, которые чувствуют себя о</w:t>
      </w:r>
      <w:bookmarkStart w:id="0" w:name="_GoBack"/>
      <w:bookmarkEnd w:id="0"/>
      <w:r w:rsidRPr="007C2663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динокими, при этом имеют неуверенный, тревожный вид, а иногда являются демонстративными или придирчивыми. Чаще приглашайте их к совместным делам, одновременно с уважением относитесь к их желанию побыть в одиночестве. Выделите время в течение дня для индивидуального общения, помогите им найти друзей, предложите интересное дело. Сделайте так, чтобы они периодически попадали в центр внимания всей группы, например, поручите именно им выдавать билеты на спектакль, заводить колонну детей в зал.</w:t>
      </w:r>
    </w:p>
    <w:p w:rsidR="004A2BE2" w:rsidRDefault="004A2BE2"/>
    <w:sectPr w:rsidR="004A2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CE"/>
    <w:rsid w:val="004A2BE2"/>
    <w:rsid w:val="007C2663"/>
    <w:rsid w:val="007E7482"/>
    <w:rsid w:val="00CE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6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3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63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sichologvsadu.ru/rabota-psichologa-s-pedagogami/konsultazii-psichologa-dlya-vospitatele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757</Words>
  <Characters>4319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SveTA</cp:lastModifiedBy>
  <cp:revision>3</cp:revision>
  <dcterms:created xsi:type="dcterms:W3CDTF">2020-10-22T09:07:00Z</dcterms:created>
  <dcterms:modified xsi:type="dcterms:W3CDTF">2020-10-22T11:24:00Z</dcterms:modified>
</cp:coreProperties>
</file>