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92" w:rsidRPr="00FE0F7A" w:rsidRDefault="00896AB8" w:rsidP="00583192">
      <w:pPr>
        <w:shd w:val="clear" w:color="auto" w:fill="FFFFFF"/>
        <w:tabs>
          <w:tab w:val="left" w:pos="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4AF" w:rsidRPr="008464AF" w:rsidRDefault="00667D4F" w:rsidP="008464AF">
      <w:pPr>
        <w:widowControl w:val="0"/>
        <w:spacing w:after="0" w:line="240" w:lineRule="auto"/>
        <w:rPr>
          <w:rFonts w:ascii="Times New Roman" w:eastAsia="Noto Sans CJK SC DemiLight" w:hAnsi="Times New Roman" w:cs="Times New Roman"/>
          <w:b/>
          <w:bCs/>
          <w:kern w:val="2"/>
          <w:sz w:val="32"/>
          <w:szCs w:val="32"/>
          <w:lang w:eastAsia="zh-CN"/>
        </w:rPr>
      </w:pPr>
      <w:r>
        <w:rPr>
          <w:rFonts w:ascii="Times New Roman" w:eastAsia="Noto Sans CJK SC DemiLight" w:hAnsi="Times New Roman" w:cs="Times New Roman"/>
          <w:b/>
          <w:bCs/>
          <w:noProof/>
          <w:kern w:val="2"/>
          <w:sz w:val="32"/>
          <w:szCs w:val="32"/>
        </w:rPr>
        <w:drawing>
          <wp:inline distT="0" distB="0" distL="0" distR="0">
            <wp:extent cx="6154615" cy="8707955"/>
            <wp:effectExtent l="0" t="0" r="0" b="0"/>
            <wp:docPr id="1" name="Рисунок 1" descr="D:\ДЕТСКИЙ САД №10\ПОЛОЖЕНИЯ  ДОУ- ВСЕ на 01.02.19г\Пол. о комиссии по урегулир.споров-16г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№10\ПОЛОЖЕНИЯ  ДОУ- ВСЕ на 01.02.19г\Пол. о комиссии по урегулир.споров-16г\Титу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853" cy="867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7A" w:rsidRPr="00FE0F7A" w:rsidRDefault="00667D4F" w:rsidP="00FE0F7A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 </w:t>
      </w:r>
    </w:p>
    <w:p w:rsidR="00FE0F7A" w:rsidRPr="004B0812" w:rsidRDefault="00FE0F7A" w:rsidP="004B0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0812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Pr="00A0729B"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учреждения </w:t>
      </w:r>
      <w:r w:rsidR="007B2AA0" w:rsidRPr="00A0729B">
        <w:rPr>
          <w:rFonts w:ascii="Times New Roman" w:hAnsi="Times New Roman" w:cs="Times New Roman"/>
          <w:b/>
          <w:sz w:val="28"/>
          <w:szCs w:val="28"/>
        </w:rPr>
        <w:t xml:space="preserve">центра развития ребенка - </w:t>
      </w:r>
      <w:r w:rsidRPr="00A0729B">
        <w:rPr>
          <w:rFonts w:ascii="Times New Roman" w:hAnsi="Times New Roman" w:cs="Times New Roman"/>
          <w:b/>
          <w:sz w:val="28"/>
          <w:szCs w:val="28"/>
        </w:rPr>
        <w:t>детского сада №1</w:t>
      </w:r>
      <w:r w:rsidR="007B2AA0" w:rsidRPr="00A0729B">
        <w:rPr>
          <w:rFonts w:ascii="Times New Roman" w:hAnsi="Times New Roman" w:cs="Times New Roman"/>
          <w:b/>
          <w:sz w:val="28"/>
          <w:szCs w:val="28"/>
        </w:rPr>
        <w:t>0</w:t>
      </w:r>
      <w:r w:rsidRPr="00A0729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0794A" w:rsidRPr="00A07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29B">
        <w:rPr>
          <w:rFonts w:ascii="Times New Roman" w:hAnsi="Times New Roman" w:cs="Times New Roman"/>
          <w:b/>
          <w:sz w:val="28"/>
          <w:szCs w:val="28"/>
        </w:rPr>
        <w:t xml:space="preserve">Алексеевки Белгородской области </w:t>
      </w:r>
      <w:r w:rsidRPr="004B0812">
        <w:rPr>
          <w:rFonts w:ascii="Times New Roman" w:hAnsi="Times New Roman" w:cs="Times New Roman"/>
          <w:sz w:val="28"/>
          <w:szCs w:val="28"/>
        </w:rPr>
        <w:t>(далее – Комиссия, ДОУ).</w:t>
      </w:r>
    </w:p>
    <w:p w:rsidR="00FE0F7A" w:rsidRPr="004B0812" w:rsidRDefault="00FE0F7A" w:rsidP="004B0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81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B0812">
        <w:rPr>
          <w:rFonts w:ascii="Times New Roman" w:hAnsi="Times New Roman" w:cs="Times New Roman"/>
          <w:sz w:val="28"/>
          <w:szCs w:val="28"/>
        </w:rPr>
        <w:t xml:space="preserve">Комиссия создается в соответствии со </w:t>
      </w:r>
      <w:hyperlink r:id="rId7" w:anchor="st45" w:tgtFrame="_blank" w:history="1">
        <w:r w:rsidRPr="004B0812">
          <w:rPr>
            <w:rStyle w:val="a4"/>
            <w:rFonts w:ascii="Times New Roman" w:hAnsi="Times New Roman" w:cs="Times New Roman"/>
            <w:sz w:val="28"/>
            <w:szCs w:val="28"/>
          </w:rPr>
          <w:t>статьей 45</w:t>
        </w:r>
      </w:hyperlink>
      <w:r w:rsidRPr="004B0812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№ 273-ФЗ «Об образовании в Российской Федерации», Уставом Детского сада №13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ДОУ, обжалования решений о применении к обучающимся</w:t>
      </w:r>
      <w:proofErr w:type="gramEnd"/>
      <w:r w:rsidRPr="004B0812">
        <w:rPr>
          <w:rFonts w:ascii="Times New Roman" w:hAnsi="Times New Roman" w:cs="Times New Roman"/>
          <w:sz w:val="28"/>
          <w:szCs w:val="28"/>
        </w:rPr>
        <w:t xml:space="preserve"> дисциплинарного взыскания.</w:t>
      </w:r>
    </w:p>
    <w:p w:rsidR="00FE0F7A" w:rsidRPr="004B0812" w:rsidRDefault="00FE0F7A" w:rsidP="004B0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812">
        <w:rPr>
          <w:rFonts w:ascii="Times New Roman" w:hAnsi="Times New Roman" w:cs="Times New Roman"/>
          <w:sz w:val="28"/>
          <w:szCs w:val="28"/>
        </w:rPr>
        <w:t>4. Комиссия создается из равного числа представителей родителей (законных представителей) несовершеннолетних воспитанников и представителей педагогических работников ДОУ.</w:t>
      </w:r>
    </w:p>
    <w:p w:rsidR="00FE0F7A" w:rsidRPr="004B0812" w:rsidRDefault="00FE0F7A" w:rsidP="004B0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812">
        <w:rPr>
          <w:rFonts w:ascii="Times New Roman" w:hAnsi="Times New Roman" w:cs="Times New Roman"/>
          <w:sz w:val="28"/>
          <w:szCs w:val="28"/>
        </w:rPr>
        <w:t>Делегирование представителей участников образовательных отношений в состав Комиссии осуществляется общим собранием родителей (законных представителей) несовершеннолетних воспитанников организации и общим собранием работников ДОУ.</w:t>
      </w:r>
    </w:p>
    <w:p w:rsidR="00FE0F7A" w:rsidRPr="004B0812" w:rsidRDefault="00FE0F7A" w:rsidP="004B0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812">
        <w:rPr>
          <w:rFonts w:ascii="Times New Roman" w:hAnsi="Times New Roman" w:cs="Times New Roman"/>
          <w:sz w:val="28"/>
          <w:szCs w:val="28"/>
        </w:rPr>
        <w:t>Сформированный состав Комиссии утверждается  приказом заведующего.</w:t>
      </w:r>
    </w:p>
    <w:p w:rsidR="00FE0F7A" w:rsidRPr="004B0812" w:rsidRDefault="00FE0F7A" w:rsidP="004B0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812">
        <w:rPr>
          <w:rFonts w:ascii="Times New Roman" w:hAnsi="Times New Roman" w:cs="Times New Roman"/>
          <w:sz w:val="28"/>
          <w:szCs w:val="28"/>
        </w:rPr>
        <w:t>5. Срок полномочий Комиссии составляет один год.</w:t>
      </w:r>
    </w:p>
    <w:p w:rsidR="00FE0F7A" w:rsidRPr="004B0812" w:rsidRDefault="00FE0F7A" w:rsidP="004B0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812">
        <w:rPr>
          <w:rFonts w:ascii="Times New Roman" w:hAnsi="Times New Roman" w:cs="Times New Roman"/>
          <w:sz w:val="28"/>
          <w:szCs w:val="28"/>
        </w:rPr>
        <w:t>6. Члены Комиссии осуществляют свою деятельность на безвозмездной основе.</w:t>
      </w:r>
    </w:p>
    <w:p w:rsidR="00FE0F7A" w:rsidRPr="004B0812" w:rsidRDefault="00FE0F7A" w:rsidP="004B0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812">
        <w:rPr>
          <w:rFonts w:ascii="Times New Roman" w:hAnsi="Times New Roman" w:cs="Times New Roman"/>
          <w:sz w:val="28"/>
          <w:szCs w:val="28"/>
        </w:rPr>
        <w:t>7. Досрочное прекращение полномочий члена Комиссии осуществляется:</w:t>
      </w:r>
    </w:p>
    <w:p w:rsidR="00FE0F7A" w:rsidRPr="004B0812" w:rsidRDefault="00FE0F7A" w:rsidP="004B0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812">
        <w:rPr>
          <w:rFonts w:ascii="Times New Roman" w:hAnsi="Times New Roman" w:cs="Times New Roman"/>
          <w:sz w:val="28"/>
          <w:szCs w:val="28"/>
        </w:rPr>
        <w:t>7.1. на основании личного заявления члена Комиссии об исключении из его состава;</w:t>
      </w:r>
    </w:p>
    <w:p w:rsidR="00FE0F7A" w:rsidRPr="004B0812" w:rsidRDefault="00FE0F7A" w:rsidP="004B0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812">
        <w:rPr>
          <w:rFonts w:ascii="Times New Roman" w:hAnsi="Times New Roman" w:cs="Times New Roman"/>
          <w:sz w:val="28"/>
          <w:szCs w:val="28"/>
        </w:rPr>
        <w:t xml:space="preserve">7.2. по требованию </w:t>
      </w:r>
      <w:r w:rsidR="001508EA">
        <w:rPr>
          <w:rFonts w:ascii="Times New Roman" w:hAnsi="Times New Roman" w:cs="Times New Roman"/>
          <w:sz w:val="28"/>
          <w:szCs w:val="28"/>
        </w:rPr>
        <w:t>бол</w:t>
      </w:r>
      <w:r w:rsidRPr="004B0812">
        <w:rPr>
          <w:rFonts w:ascii="Times New Roman" w:hAnsi="Times New Roman" w:cs="Times New Roman"/>
          <w:sz w:val="28"/>
          <w:szCs w:val="28"/>
        </w:rPr>
        <w:t xml:space="preserve">ее </w:t>
      </w:r>
      <w:r w:rsidR="001508EA">
        <w:rPr>
          <w:rFonts w:ascii="Times New Roman" w:hAnsi="Times New Roman" w:cs="Times New Roman"/>
          <w:sz w:val="28"/>
          <w:szCs w:val="28"/>
        </w:rPr>
        <w:t>половины</w:t>
      </w:r>
      <w:r w:rsidRPr="004B0812">
        <w:rPr>
          <w:rFonts w:ascii="Times New Roman" w:hAnsi="Times New Roman" w:cs="Times New Roman"/>
          <w:sz w:val="28"/>
          <w:szCs w:val="28"/>
        </w:rPr>
        <w:t xml:space="preserve"> членов Комиссии, выраженному в письменной форме;</w:t>
      </w:r>
    </w:p>
    <w:p w:rsidR="00FE0F7A" w:rsidRPr="004B0812" w:rsidRDefault="00FE0F7A" w:rsidP="004B0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812">
        <w:rPr>
          <w:rFonts w:ascii="Times New Roman" w:hAnsi="Times New Roman" w:cs="Times New Roman"/>
          <w:sz w:val="28"/>
          <w:szCs w:val="28"/>
        </w:rPr>
        <w:t>7.3. в случае отчисления из ДОУ воспитанника, родителем (законным представителем) которого является член Комиссии, или увольнения работника – члена Комиссии.</w:t>
      </w:r>
    </w:p>
    <w:p w:rsidR="00FE0F7A" w:rsidRPr="004B0812" w:rsidRDefault="00FE0F7A" w:rsidP="004B0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812">
        <w:rPr>
          <w:rFonts w:ascii="Times New Roman" w:hAnsi="Times New Roman" w:cs="Times New Roman"/>
          <w:sz w:val="28"/>
          <w:szCs w:val="28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процесса.</w:t>
      </w:r>
    </w:p>
    <w:p w:rsidR="00FE0F7A" w:rsidRPr="004B0812" w:rsidRDefault="00FE0F7A" w:rsidP="004B0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812">
        <w:rPr>
          <w:rFonts w:ascii="Times New Roman" w:hAnsi="Times New Roman" w:cs="Times New Roman"/>
          <w:sz w:val="28"/>
          <w:szCs w:val="28"/>
        </w:rPr>
        <w:t>9. В целях организации работы Комиссия избирает из своего состава председателя и секретаря.</w:t>
      </w:r>
    </w:p>
    <w:p w:rsidR="00FE0F7A" w:rsidRPr="004B0812" w:rsidRDefault="00FE0F7A" w:rsidP="004B0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812">
        <w:rPr>
          <w:rFonts w:ascii="Times New Roman" w:hAnsi="Times New Roman" w:cs="Times New Roman"/>
          <w:sz w:val="28"/>
          <w:szCs w:val="28"/>
        </w:rPr>
        <w:t xml:space="preserve">10. Комиссия собирается по мере необходимости. Решение о проведении заседания Комиссии принимается ее председателем на основании обращения </w:t>
      </w:r>
      <w:r w:rsidRPr="004B0812">
        <w:rPr>
          <w:rFonts w:ascii="Times New Roman" w:hAnsi="Times New Roman" w:cs="Times New Roman"/>
          <w:sz w:val="28"/>
          <w:szCs w:val="28"/>
        </w:rPr>
        <w:lastRenderedPageBreak/>
        <w:t>(жалобы, заявления, предложения) участника образовательных отношений не позднее 5 дней с момента поступления такого обращения.</w:t>
      </w:r>
    </w:p>
    <w:p w:rsidR="00FE0F7A" w:rsidRPr="004B0812" w:rsidRDefault="00FE0F7A" w:rsidP="004B0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812">
        <w:rPr>
          <w:rFonts w:ascii="Times New Roman" w:hAnsi="Times New Roman" w:cs="Times New Roman"/>
          <w:sz w:val="28"/>
          <w:szCs w:val="28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FE0F7A" w:rsidRPr="004B0812" w:rsidRDefault="00FE0F7A" w:rsidP="004B0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812">
        <w:rPr>
          <w:rFonts w:ascii="Times New Roman" w:hAnsi="Times New Roman" w:cs="Times New Roman"/>
          <w:sz w:val="28"/>
          <w:szCs w:val="28"/>
        </w:rPr>
        <w:t xml:space="preserve">12. Комиссия принимает решения не позднее 10 дней с момента начала его рассмотрения. Заседание Комиссии считается правомочным, если на нем присутствовало </w:t>
      </w:r>
      <w:r w:rsidR="003E4E14">
        <w:rPr>
          <w:rFonts w:ascii="Times New Roman" w:hAnsi="Times New Roman" w:cs="Times New Roman"/>
          <w:sz w:val="28"/>
          <w:szCs w:val="28"/>
        </w:rPr>
        <w:t>бол</w:t>
      </w:r>
      <w:r w:rsidRPr="004B0812">
        <w:rPr>
          <w:rFonts w:ascii="Times New Roman" w:hAnsi="Times New Roman" w:cs="Times New Roman"/>
          <w:sz w:val="28"/>
          <w:szCs w:val="28"/>
        </w:rPr>
        <w:t xml:space="preserve">ее </w:t>
      </w:r>
      <w:r w:rsidR="003E4E14">
        <w:rPr>
          <w:rFonts w:ascii="Times New Roman" w:hAnsi="Times New Roman" w:cs="Times New Roman"/>
          <w:sz w:val="28"/>
          <w:szCs w:val="28"/>
        </w:rPr>
        <w:t>половины</w:t>
      </w:r>
      <w:r w:rsidRPr="004B0812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FE0F7A" w:rsidRPr="004B0812" w:rsidRDefault="00FE0F7A" w:rsidP="004B0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812">
        <w:rPr>
          <w:rFonts w:ascii="Times New Roman" w:hAnsi="Times New Roman" w:cs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FE0F7A" w:rsidRPr="004B0812" w:rsidRDefault="00FE0F7A" w:rsidP="004B0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812"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FE0F7A" w:rsidRPr="004B0812" w:rsidRDefault="00FE0F7A" w:rsidP="004B0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812">
        <w:rPr>
          <w:rFonts w:ascii="Times New Roman" w:hAnsi="Times New Roman" w:cs="Times New Roman"/>
          <w:sz w:val="28"/>
          <w:szCs w:val="28"/>
        </w:rPr>
        <w:t>13. Комиссия принимает решение простым большинством голосов членов, присутствующих на заседании Комиссии.</w:t>
      </w:r>
    </w:p>
    <w:p w:rsidR="00FE0F7A" w:rsidRPr="004B0812" w:rsidRDefault="00FE0F7A" w:rsidP="004B0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812">
        <w:rPr>
          <w:rFonts w:ascii="Times New Roman" w:hAnsi="Times New Roman" w:cs="Times New Roman"/>
          <w:sz w:val="28"/>
          <w:szCs w:val="28"/>
        </w:rPr>
        <w:t xml:space="preserve">14. В случае, установления </w:t>
      </w:r>
      <w:proofErr w:type="gramStart"/>
      <w:r w:rsidRPr="004B0812">
        <w:rPr>
          <w:rFonts w:ascii="Times New Roman" w:hAnsi="Times New Roman" w:cs="Times New Roman"/>
          <w:sz w:val="28"/>
          <w:szCs w:val="28"/>
        </w:rPr>
        <w:t>фактов нарушения прав участников образовательных отношений</w:t>
      </w:r>
      <w:proofErr w:type="gramEnd"/>
      <w:r w:rsidRPr="004B0812"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несовершеннолетних,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FE0F7A" w:rsidRPr="004B0812" w:rsidRDefault="00FE0F7A" w:rsidP="004B0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812"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FE0F7A" w:rsidRPr="004B0812" w:rsidRDefault="00FE0F7A" w:rsidP="004B0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812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FE0F7A" w:rsidRPr="004B0812" w:rsidRDefault="00FE0F7A" w:rsidP="004B0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812">
        <w:rPr>
          <w:rFonts w:ascii="Times New Roman" w:hAnsi="Times New Roman" w:cs="Times New Roman"/>
          <w:sz w:val="28"/>
          <w:szCs w:val="28"/>
        </w:rPr>
        <w:t>15. Решение Комиссии оформляется протоколом.</w:t>
      </w:r>
    </w:p>
    <w:p w:rsidR="004827F6" w:rsidRPr="004B0812" w:rsidRDefault="00FE0F7A" w:rsidP="004B08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0812"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sectPr w:rsidR="004827F6" w:rsidRPr="004B0812" w:rsidSect="00FE0F7A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Demi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048D"/>
    <w:multiLevelType w:val="multilevel"/>
    <w:tmpl w:val="A2C4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916E6"/>
    <w:multiLevelType w:val="multilevel"/>
    <w:tmpl w:val="76AE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4C216C"/>
    <w:multiLevelType w:val="hybridMultilevel"/>
    <w:tmpl w:val="54769B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96"/>
    <w:rsid w:val="001508EA"/>
    <w:rsid w:val="001C4156"/>
    <w:rsid w:val="001D371D"/>
    <w:rsid w:val="00231769"/>
    <w:rsid w:val="00270FC3"/>
    <w:rsid w:val="003E4E14"/>
    <w:rsid w:val="0040794A"/>
    <w:rsid w:val="004827F6"/>
    <w:rsid w:val="004B0812"/>
    <w:rsid w:val="00513C2E"/>
    <w:rsid w:val="00583192"/>
    <w:rsid w:val="005B4A96"/>
    <w:rsid w:val="00667D4F"/>
    <w:rsid w:val="0068350D"/>
    <w:rsid w:val="007B2AA0"/>
    <w:rsid w:val="007F7933"/>
    <w:rsid w:val="008304B9"/>
    <w:rsid w:val="008464AF"/>
    <w:rsid w:val="00896AB8"/>
    <w:rsid w:val="0095322F"/>
    <w:rsid w:val="00A0729B"/>
    <w:rsid w:val="00A42B2B"/>
    <w:rsid w:val="00B60887"/>
    <w:rsid w:val="00C41AB2"/>
    <w:rsid w:val="00D124B6"/>
    <w:rsid w:val="00DD1A8B"/>
    <w:rsid w:val="00E20852"/>
    <w:rsid w:val="00E91FB5"/>
    <w:rsid w:val="00ED7D48"/>
    <w:rsid w:val="00ED7FC5"/>
    <w:rsid w:val="00FA2A54"/>
    <w:rsid w:val="00FD6EAB"/>
    <w:rsid w:val="00F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192"/>
    <w:pPr>
      <w:spacing w:after="0" w:line="0" w:lineRule="atLeast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FE0F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50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192"/>
    <w:pPr>
      <w:spacing w:after="0" w:line="0" w:lineRule="atLeast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FE0F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5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G:\&#1055;&#1086;&#1083;&#1086;&#1078;&#1077;&#1085;&#1080;&#1103;%202016\&#1087;&#1086;&#1083;&#1086;&#1078;&#1077;&#1085;&#1080;&#1077;%20&#1082;&#1086;&#1084;&#1080;&#1089;&#1089;&#1080;&#1080;%20&#1087;&#1086;%20&#1091;&#1088;&#1077;&#1075;&#1091;&#1083;&#1080;&#1088;&#1086;&#1074;&#1072;&#1085;&#1080;&#1102;%20&#1089;&#1087;&#1086;&#1088;&#1086;&#1074;%20201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SveTA</cp:lastModifiedBy>
  <cp:revision>29</cp:revision>
  <cp:lastPrinted>2019-03-20T11:34:00Z</cp:lastPrinted>
  <dcterms:created xsi:type="dcterms:W3CDTF">2019-03-04T11:17:00Z</dcterms:created>
  <dcterms:modified xsi:type="dcterms:W3CDTF">2019-03-20T11:44:00Z</dcterms:modified>
</cp:coreProperties>
</file>